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44" w:rsidRPr="006F024D" w:rsidRDefault="006F024D" w:rsidP="006F024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 w:cs="Arial"/>
          <w:b/>
          <w:color w:val="76923C" w:themeColor="accent3" w:themeShade="BF"/>
          <w:spacing w:val="11"/>
        </w:rPr>
      </w:pPr>
      <w:r w:rsidRPr="006F024D">
        <w:rPr>
          <w:rFonts w:ascii="Comic Sans MS" w:hAnsi="Comic Sans MS" w:cs="Arial"/>
          <w:b/>
          <w:color w:val="76923C" w:themeColor="accent3" w:themeShade="BF"/>
          <w:spacing w:val="11"/>
        </w:rPr>
        <w:t>PREHNITE</w:t>
      </w:r>
    </w:p>
    <w:p w:rsidR="006F024D" w:rsidRDefault="006F024D" w:rsidP="00363F44">
      <w:pPr>
        <w:rPr>
          <w:rFonts w:ascii="Comic Sans MS" w:hAnsi="Comic Sans MS"/>
        </w:rPr>
      </w:pPr>
    </w:p>
    <w:p w:rsidR="00363F44" w:rsidRDefault="00363F44" w:rsidP="00363F44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6F024D">
        <w:rPr>
          <w:rFonts w:ascii="Comic Sans MS" w:hAnsi="Comic Sans MS"/>
          <w:b/>
          <w:color w:val="76923C" w:themeColor="accent3" w:themeShade="BF"/>
        </w:rPr>
        <w:t>Chakra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Racine</w:t>
      </w:r>
    </w:p>
    <w:p w:rsidR="006F024D" w:rsidRPr="00071708" w:rsidRDefault="006F024D" w:rsidP="00363F44">
      <w:pPr>
        <w:rPr>
          <w:rFonts w:ascii="Comic Sans MS" w:hAnsi="Comic Sans MS"/>
        </w:rPr>
      </w:pPr>
    </w:p>
    <w:p w:rsidR="006F024D" w:rsidRDefault="006F024D" w:rsidP="00363F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F024D">
        <w:rPr>
          <w:rFonts w:ascii="Comic Sans MS" w:hAnsi="Comic Sans MS"/>
          <w:b/>
          <w:color w:val="76923C" w:themeColor="accent3" w:themeShade="BF"/>
        </w:rPr>
        <w:t>Purification</w:t>
      </w:r>
      <w:r>
        <w:rPr>
          <w:rFonts w:ascii="Comic Sans MS" w:hAnsi="Comic Sans MS"/>
        </w:rPr>
        <w:t> : Eau de Source</w:t>
      </w:r>
    </w:p>
    <w:p w:rsidR="006F024D" w:rsidRDefault="006F024D" w:rsidP="00363F44">
      <w:pPr>
        <w:rPr>
          <w:rFonts w:ascii="Comic Sans MS" w:hAnsi="Comic Sans MS"/>
        </w:rPr>
      </w:pPr>
    </w:p>
    <w:p w:rsidR="00363F44" w:rsidRDefault="006F024D" w:rsidP="00363F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363F44" w:rsidRPr="006F024D">
        <w:rPr>
          <w:rFonts w:ascii="Comic Sans MS" w:hAnsi="Comic Sans MS"/>
          <w:b/>
          <w:color w:val="76923C" w:themeColor="accent3" w:themeShade="BF"/>
        </w:rPr>
        <w:t>Rechargement</w:t>
      </w:r>
      <w:r w:rsidR="00363F44" w:rsidRPr="00071708">
        <w:rPr>
          <w:rFonts w:ascii="Comic Sans MS" w:hAnsi="Comic Sans MS"/>
        </w:rPr>
        <w:t> :</w:t>
      </w:r>
      <w:r w:rsidR="00363F4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G</w:t>
      </w:r>
      <w:r w:rsidR="00363F44">
        <w:rPr>
          <w:rFonts w:ascii="Comic Sans MS" w:hAnsi="Comic Sans MS"/>
        </w:rPr>
        <w:t>roupe de Quartz, Lumière lunaire</w:t>
      </w:r>
      <w:r>
        <w:rPr>
          <w:rFonts w:ascii="Comic Sans MS" w:hAnsi="Comic Sans MS"/>
        </w:rPr>
        <w:t xml:space="preserve"> croissante</w:t>
      </w:r>
      <w:r w:rsidR="00363F44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Fleur de Vie</w:t>
      </w:r>
    </w:p>
    <w:p w:rsidR="006F024D" w:rsidRPr="00071708" w:rsidRDefault="006F024D" w:rsidP="00363F44">
      <w:pPr>
        <w:rPr>
          <w:rFonts w:ascii="Comic Sans MS" w:hAnsi="Comic Sans MS"/>
        </w:rPr>
      </w:pPr>
    </w:p>
    <w:p w:rsidR="00363F44" w:rsidRDefault="00363F44" w:rsidP="00363F44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6F024D">
        <w:rPr>
          <w:rFonts w:ascii="Comic Sans MS" w:hAnsi="Comic Sans MS"/>
          <w:b/>
          <w:color w:val="76923C" w:themeColor="accent3" w:themeShade="BF"/>
        </w:rPr>
        <w:t>Vertus et Propriétés en lithothérapie</w:t>
      </w:r>
    </w:p>
    <w:p w:rsidR="00363F44" w:rsidRDefault="00363F44" w:rsidP="00363F44">
      <w:pPr>
        <w:rPr>
          <w:rFonts w:ascii="Comic Sans MS" w:hAnsi="Comic Sans MS"/>
        </w:rPr>
      </w:pPr>
      <w:r>
        <w:rPr>
          <w:rFonts w:ascii="Comic Sans MS" w:hAnsi="Comic Sans MS"/>
        </w:rPr>
        <w:t>Pierre de soin/Protection contre les émanations d’autrui/ Sérénité</w:t>
      </w:r>
    </w:p>
    <w:p w:rsidR="006F024D" w:rsidRDefault="006F024D" w:rsidP="00363F44">
      <w:pPr>
        <w:rPr>
          <w:rFonts w:ascii="Comic Sans MS" w:hAnsi="Comic Sans MS"/>
        </w:rPr>
      </w:pPr>
    </w:p>
    <w:p w:rsidR="006F024D" w:rsidRPr="006F024D" w:rsidRDefault="006F024D" w:rsidP="006F024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6F024D">
        <w:rPr>
          <w:rFonts w:ascii="Comic Sans MS" w:hAnsi="Comic Sans MS"/>
          <w:b/>
          <w:color w:val="76923C" w:themeColor="accent3" w:themeShade="BF"/>
        </w:rPr>
        <w:t>Physique</w:t>
      </w:r>
      <w:r>
        <w:rPr>
          <w:rFonts w:ascii="Comic Sans MS" w:hAnsi="Comic Sans MS"/>
        </w:rPr>
        <w:t> :</w:t>
      </w:r>
    </w:p>
    <w:p w:rsidR="006F024D" w:rsidRDefault="006F024D" w:rsidP="006F024D">
      <w:p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b/>
          <w:bCs/>
          <w:shd w:val="clear" w:color="auto" w:fill="FFFFFF"/>
        </w:rPr>
        <w:t xml:space="preserve">- </w:t>
      </w:r>
      <w:r w:rsidRPr="006F024D">
        <w:rPr>
          <w:rFonts w:ascii="Comic Sans MS" w:hAnsi="Comic Sans MS"/>
          <w:bCs/>
          <w:shd w:val="clear" w:color="auto" w:fill="FFFFFF"/>
        </w:rPr>
        <w:t>Equilibre les systèmes lymphatique et circulatoire</w:t>
      </w:r>
      <w:r w:rsidRPr="006F024D">
        <w:rPr>
          <w:rFonts w:ascii="Comic Sans MS" w:hAnsi="Comic Sans MS"/>
          <w:shd w:val="clear" w:color="auto" w:fill="FFFFFF"/>
        </w:rPr>
        <w:t xml:space="preserve">. </w:t>
      </w:r>
    </w:p>
    <w:p w:rsidR="006F024D" w:rsidRDefault="006F024D" w:rsidP="006F024D">
      <w:pPr>
        <w:rPr>
          <w:rFonts w:ascii="Comic Sans MS" w:hAnsi="Comic Sans MS"/>
          <w:shd w:val="clear" w:color="auto" w:fill="FFFFFF"/>
        </w:rPr>
      </w:pPr>
      <w:r>
        <w:rPr>
          <w:rFonts w:ascii="Comic Sans MS" w:hAnsi="Comic Sans MS"/>
          <w:shd w:val="clear" w:color="auto" w:fill="FFFFFF"/>
        </w:rPr>
        <w:t xml:space="preserve">- </w:t>
      </w:r>
      <w:r w:rsidRPr="006F024D">
        <w:rPr>
          <w:rFonts w:ascii="Comic Sans MS" w:hAnsi="Comic Sans MS"/>
          <w:shd w:val="clear" w:color="auto" w:fill="FFFFFF"/>
        </w:rPr>
        <w:t xml:space="preserve">Grâce à ses propriétés nettoyantes et purifiantes, elle soulage les problèmes des reins et de vessie. </w:t>
      </w:r>
    </w:p>
    <w:p w:rsidR="006F024D" w:rsidRPr="006F024D" w:rsidRDefault="006F024D" w:rsidP="006F024D">
      <w:pPr>
        <w:rPr>
          <w:rFonts w:ascii="Comic Sans MS" w:hAnsi="Comic Sans MS"/>
        </w:rPr>
      </w:pPr>
      <w:r>
        <w:rPr>
          <w:rFonts w:ascii="Comic Sans MS" w:hAnsi="Comic Sans MS"/>
          <w:shd w:val="clear" w:color="auto" w:fill="FFFFFF"/>
        </w:rPr>
        <w:t>- A</w:t>
      </w:r>
      <w:r w:rsidRPr="006F024D">
        <w:rPr>
          <w:rFonts w:ascii="Comic Sans MS" w:hAnsi="Comic Sans MS"/>
          <w:shd w:val="clear" w:color="auto" w:fill="FFFFFF"/>
        </w:rPr>
        <w:t>ide également à renforcer la structure osseuse.</w:t>
      </w:r>
    </w:p>
    <w:p w:rsidR="006F024D" w:rsidRDefault="006F024D" w:rsidP="00363F44">
      <w:pPr>
        <w:rPr>
          <w:rFonts w:ascii="Comic Sans MS" w:hAnsi="Comic Sans MS"/>
        </w:rPr>
      </w:pPr>
    </w:p>
    <w:p w:rsidR="006F024D" w:rsidRDefault="006F024D" w:rsidP="00363F44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6F024D">
        <w:rPr>
          <w:rFonts w:ascii="Comic Sans MS" w:hAnsi="Comic Sans MS"/>
          <w:b/>
          <w:color w:val="76923C" w:themeColor="accent3" w:themeShade="BF"/>
        </w:rPr>
        <w:t>Mental, émotionnel et spirituel</w:t>
      </w:r>
      <w:r>
        <w:rPr>
          <w:rFonts w:ascii="Comic Sans MS" w:hAnsi="Comic Sans MS"/>
        </w:rPr>
        <w:t> :</w:t>
      </w:r>
    </w:p>
    <w:p w:rsidR="006F024D" w:rsidRDefault="006F024D" w:rsidP="00363F4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363F44" w:rsidRPr="00C01145">
        <w:rPr>
          <w:rFonts w:ascii="Comic Sans MS" w:hAnsi="Comic Sans MS"/>
        </w:rPr>
        <w:t xml:space="preserve">mpêche d’être affecté par les maux et mauvaises énergies externes. </w:t>
      </w:r>
    </w:p>
    <w:p w:rsidR="00363F44" w:rsidRPr="00C01145" w:rsidRDefault="006F024D" w:rsidP="00363F4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63F44" w:rsidRPr="00C01145">
        <w:rPr>
          <w:rFonts w:ascii="Comic Sans MS" w:hAnsi="Comic Sans MS"/>
        </w:rPr>
        <w:t xml:space="preserve">Que ce soit sur le plan physique ou émotionnel, elle est donc utile pour les thérapeutes, puisqu’elle les protège des projections des patients. </w:t>
      </w:r>
    </w:p>
    <w:p w:rsidR="006F024D" w:rsidRDefault="006F024D" w:rsidP="00363F4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363F44" w:rsidRPr="00C01145">
        <w:rPr>
          <w:rFonts w:ascii="Comic Sans MS" w:hAnsi="Comic Sans MS"/>
        </w:rPr>
        <w:t>onsidéré</w:t>
      </w:r>
      <w:r>
        <w:rPr>
          <w:rFonts w:ascii="Comic Sans MS" w:hAnsi="Comic Sans MS"/>
        </w:rPr>
        <w:t xml:space="preserve">e comme une pierre de “soin”, elle </w:t>
      </w:r>
      <w:r w:rsidR="00363F44" w:rsidRPr="00C01145">
        <w:rPr>
          <w:rFonts w:ascii="Comic Sans MS" w:hAnsi="Comic Sans MS"/>
        </w:rPr>
        <w:t xml:space="preserve">assure une puissante protection. </w:t>
      </w:r>
    </w:p>
    <w:p w:rsidR="006F024D" w:rsidRDefault="006F024D" w:rsidP="00363F4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63F44" w:rsidRPr="00C01145">
        <w:rPr>
          <w:rFonts w:ascii="Comic Sans MS" w:hAnsi="Comic Sans MS"/>
        </w:rPr>
        <w:t xml:space="preserve">Bénéfique pour l’âme, elle calme l’esprit, notamment lors des situations tendues. </w:t>
      </w:r>
      <w:r>
        <w:rPr>
          <w:rFonts w:ascii="Comic Sans MS" w:hAnsi="Comic Sans MS"/>
        </w:rPr>
        <w:t>- P</w:t>
      </w:r>
      <w:r w:rsidR="00363F44" w:rsidRPr="00C01145">
        <w:rPr>
          <w:rFonts w:ascii="Comic Sans MS" w:hAnsi="Comic Sans MS"/>
        </w:rPr>
        <w:t>ermet de lutter contre ses peurs et angoisses, et</w:t>
      </w:r>
      <w:r>
        <w:rPr>
          <w:rFonts w:ascii="Comic Sans MS" w:hAnsi="Comic Sans MS"/>
        </w:rPr>
        <w:t xml:space="preserve"> éloigne les mauvais rêves.</w:t>
      </w:r>
    </w:p>
    <w:p w:rsidR="006F024D" w:rsidRDefault="006F024D" w:rsidP="00363F4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363F44" w:rsidRPr="00C01145">
        <w:rPr>
          <w:rFonts w:ascii="Comic Sans MS" w:hAnsi="Comic Sans MS"/>
        </w:rPr>
        <w:t xml:space="preserve">ffet apaisant profitable aux personnes atteintes de tristesse chronique et blocages émotionnels. </w:t>
      </w:r>
    </w:p>
    <w:p w:rsidR="00363F44" w:rsidRPr="00C01145" w:rsidRDefault="006F024D" w:rsidP="00363F4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363F44" w:rsidRPr="00C01145">
        <w:rPr>
          <w:rFonts w:ascii="Comic Sans MS" w:hAnsi="Comic Sans MS"/>
        </w:rPr>
        <w:t>pporte un état d’esprit optimiste et incite à vivre le moment présent.</w:t>
      </w:r>
    </w:p>
    <w:p w:rsidR="006F024D" w:rsidRPr="006F024D" w:rsidRDefault="006F024D" w:rsidP="006F024D">
      <w:pPr>
        <w:rPr>
          <w:rFonts w:ascii="Comic Sans MS" w:hAnsi="Comic Sans MS"/>
        </w:rPr>
      </w:pPr>
      <w:r w:rsidRPr="006F024D">
        <w:rPr>
          <w:rFonts w:ascii="Comic Sans MS" w:hAnsi="Comic Sans MS"/>
        </w:rPr>
        <w:t xml:space="preserve">- Clarifie les idées confuses, aide à </w:t>
      </w:r>
      <w:r w:rsidR="00363F44" w:rsidRPr="006F024D">
        <w:rPr>
          <w:rFonts w:ascii="Comic Sans MS" w:hAnsi="Comic Sans MS"/>
        </w:rPr>
        <w:t>mettre de l’ordre dans ses projets, ce qui peut être utile aux personnes peu persévé</w:t>
      </w:r>
      <w:r w:rsidRPr="006F024D">
        <w:rPr>
          <w:rFonts w:ascii="Comic Sans MS" w:hAnsi="Comic Sans MS"/>
        </w:rPr>
        <w:t>rantes et en manque de</w:t>
      </w:r>
      <w:r>
        <w:t xml:space="preserve"> </w:t>
      </w:r>
      <w:r w:rsidRPr="006F024D">
        <w:rPr>
          <w:rFonts w:ascii="Comic Sans MS" w:hAnsi="Comic Sans MS"/>
        </w:rPr>
        <w:t>courage.</w:t>
      </w:r>
    </w:p>
    <w:p w:rsidR="006F024D" w:rsidRPr="006F024D" w:rsidRDefault="006F024D" w:rsidP="006F024D">
      <w:pPr>
        <w:rPr>
          <w:rFonts w:ascii="Comic Sans MS" w:hAnsi="Comic Sans MS"/>
        </w:rPr>
      </w:pPr>
      <w:r w:rsidRPr="006F024D">
        <w:rPr>
          <w:rFonts w:ascii="Comic Sans MS" w:hAnsi="Comic Sans MS"/>
        </w:rPr>
        <w:t xml:space="preserve">- </w:t>
      </w:r>
      <w:r w:rsidR="00363F44" w:rsidRPr="006F024D">
        <w:rPr>
          <w:rFonts w:ascii="Comic Sans MS" w:hAnsi="Comic Sans MS"/>
        </w:rPr>
        <w:t xml:space="preserve">En structurant les pensées, elle aide à atteindre ses objectifs. </w:t>
      </w:r>
    </w:p>
    <w:p w:rsidR="006F024D" w:rsidRPr="006F024D" w:rsidRDefault="006F024D" w:rsidP="006F024D">
      <w:pPr>
        <w:rPr>
          <w:rFonts w:ascii="Comic Sans MS" w:hAnsi="Comic Sans MS"/>
        </w:rPr>
      </w:pPr>
      <w:r w:rsidRPr="006F024D">
        <w:rPr>
          <w:rFonts w:ascii="Comic Sans MS" w:hAnsi="Comic Sans MS"/>
        </w:rPr>
        <w:t>- F</w:t>
      </w:r>
      <w:r w:rsidR="00363F44" w:rsidRPr="006F024D">
        <w:rPr>
          <w:rFonts w:ascii="Comic Sans MS" w:hAnsi="Comic Sans MS"/>
        </w:rPr>
        <w:t xml:space="preserve">avorise la prise de conscience et l’acceptation de soi. </w:t>
      </w:r>
    </w:p>
    <w:p w:rsidR="00363F44" w:rsidRDefault="006F024D" w:rsidP="006F024D">
      <w:pPr>
        <w:rPr>
          <w:rFonts w:ascii="Comic Sans MS" w:hAnsi="Comic Sans MS"/>
        </w:rPr>
      </w:pPr>
      <w:r w:rsidRPr="006F024D">
        <w:rPr>
          <w:rFonts w:ascii="Comic Sans MS" w:hAnsi="Comic Sans MS"/>
        </w:rPr>
        <w:t xml:space="preserve">- </w:t>
      </w:r>
      <w:r w:rsidR="00363F44" w:rsidRPr="006F024D">
        <w:rPr>
          <w:rFonts w:ascii="Comic Sans MS" w:hAnsi="Comic Sans MS"/>
        </w:rPr>
        <w:t>La Préhnite verte augmente la perception.</w:t>
      </w:r>
    </w:p>
    <w:p w:rsidR="006F024D" w:rsidRPr="006F024D" w:rsidRDefault="006F024D" w:rsidP="006F024D">
      <w:pPr>
        <w:rPr>
          <w:rFonts w:ascii="Comic Sans MS" w:hAnsi="Comic Sans MS"/>
        </w:rPr>
      </w:pPr>
    </w:p>
    <w:sectPr w:rsidR="006F024D" w:rsidRPr="006F024D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C9" w:rsidRDefault="001D45C9" w:rsidP="0093661C">
      <w:r>
        <w:separator/>
      </w:r>
    </w:p>
  </w:endnote>
  <w:endnote w:type="continuationSeparator" w:id="0">
    <w:p w:rsidR="001D45C9" w:rsidRDefault="001D45C9" w:rsidP="0093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1C" w:rsidRDefault="0093661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1C" w:rsidRDefault="0093661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1C" w:rsidRDefault="009366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C9" w:rsidRDefault="001D45C9" w:rsidP="0093661C">
      <w:r>
        <w:separator/>
      </w:r>
    </w:p>
  </w:footnote>
  <w:footnote w:type="continuationSeparator" w:id="0">
    <w:p w:rsidR="001D45C9" w:rsidRDefault="001D45C9" w:rsidP="00936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1C" w:rsidRDefault="009366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2141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1C" w:rsidRDefault="009366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2142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1C" w:rsidRDefault="009366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2140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63F44"/>
    <w:rsid w:val="00171E49"/>
    <w:rsid w:val="001D45C9"/>
    <w:rsid w:val="00363F44"/>
    <w:rsid w:val="00430510"/>
    <w:rsid w:val="006A2359"/>
    <w:rsid w:val="006F024D"/>
    <w:rsid w:val="0093661C"/>
    <w:rsid w:val="00AC531E"/>
    <w:rsid w:val="00F4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F44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unhideWhenUsed/>
    <w:rsid w:val="00363F4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9366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661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366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66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2023-08-03T14:49:00Z</dcterms:created>
  <dcterms:modified xsi:type="dcterms:W3CDTF">2023-08-03T14:49:00Z</dcterms:modified>
</cp:coreProperties>
</file>