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42" w:rsidRPr="00A8348A" w:rsidRDefault="00A8348A" w:rsidP="00A8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31849B" w:themeColor="accent5" w:themeShade="BF"/>
        </w:rPr>
      </w:pPr>
      <w:r w:rsidRPr="00A8348A">
        <w:rPr>
          <w:rFonts w:ascii="Comic Sans MS" w:hAnsi="Comic Sans MS"/>
          <w:b/>
          <w:color w:val="31849B" w:themeColor="accent5" w:themeShade="BF"/>
        </w:rPr>
        <w:t>APATITE BLEUE</w:t>
      </w:r>
    </w:p>
    <w:p w:rsidR="00A8348A" w:rsidRDefault="00A8348A" w:rsidP="00311842">
      <w:pPr>
        <w:rPr>
          <w:rFonts w:ascii="Comic Sans MS" w:hAnsi="Comic Sans MS"/>
        </w:rPr>
      </w:pPr>
    </w:p>
    <w:p w:rsidR="00311842" w:rsidRDefault="00311842" w:rsidP="00311842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A8348A">
        <w:rPr>
          <w:rFonts w:ascii="Comic Sans MS" w:hAnsi="Comic Sans MS"/>
          <w:b/>
          <w:color w:val="31849B" w:themeColor="accent5" w:themeShade="BF"/>
        </w:rPr>
        <w:t xml:space="preserve">Chakra </w:t>
      </w:r>
      <w:r w:rsidRPr="00D74F32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Cœur/ Gorge/ Troisième œil </w:t>
      </w:r>
    </w:p>
    <w:p w:rsidR="00A8348A" w:rsidRPr="00D74F32" w:rsidRDefault="00A8348A" w:rsidP="00311842">
      <w:pPr>
        <w:rPr>
          <w:rFonts w:ascii="Comic Sans MS" w:hAnsi="Comic Sans MS"/>
        </w:rPr>
      </w:pPr>
    </w:p>
    <w:p w:rsidR="00A8348A" w:rsidRDefault="00A8348A" w:rsidP="0031184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A8348A">
        <w:rPr>
          <w:rFonts w:ascii="Comic Sans MS" w:hAnsi="Comic Sans MS"/>
          <w:b/>
          <w:color w:val="31849B" w:themeColor="accent5" w:themeShade="BF"/>
        </w:rPr>
        <w:t xml:space="preserve"> Purification</w:t>
      </w:r>
      <w:r>
        <w:rPr>
          <w:rFonts w:ascii="Comic Sans MS" w:hAnsi="Comic Sans MS"/>
        </w:rPr>
        <w:t> : Eau de Source</w:t>
      </w:r>
    </w:p>
    <w:p w:rsidR="00A8348A" w:rsidRDefault="00A8348A" w:rsidP="00311842">
      <w:pPr>
        <w:rPr>
          <w:rFonts w:ascii="Comic Sans MS" w:hAnsi="Comic Sans MS"/>
        </w:rPr>
      </w:pPr>
    </w:p>
    <w:p w:rsidR="00311842" w:rsidRDefault="00A8348A" w:rsidP="003118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8348A">
        <w:rPr>
          <w:rFonts w:ascii="Comic Sans MS" w:hAnsi="Comic Sans MS"/>
          <w:b/>
          <w:color w:val="31849B" w:themeColor="accent5" w:themeShade="BF"/>
        </w:rPr>
        <w:t>Rechargement</w:t>
      </w:r>
      <w:r>
        <w:rPr>
          <w:rFonts w:ascii="Comic Sans MS" w:hAnsi="Comic Sans MS"/>
        </w:rPr>
        <w:t xml:space="preserve"> : Groupe de Quartz, Fleur de Vie</w:t>
      </w:r>
    </w:p>
    <w:p w:rsidR="00A8348A" w:rsidRPr="00D74F32" w:rsidRDefault="00A8348A" w:rsidP="00311842">
      <w:pPr>
        <w:rPr>
          <w:rFonts w:ascii="Comic Sans MS" w:hAnsi="Comic Sans MS"/>
        </w:rPr>
      </w:pPr>
    </w:p>
    <w:p w:rsidR="00311842" w:rsidRDefault="00311842" w:rsidP="00311842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A8348A">
        <w:rPr>
          <w:rFonts w:ascii="Comic Sans MS" w:hAnsi="Comic Sans MS"/>
          <w:b/>
          <w:color w:val="31849B" w:themeColor="accent5" w:themeShade="BF"/>
        </w:rPr>
        <w:t>Vertus et Propriétés en lithothérapie</w:t>
      </w:r>
      <w:r w:rsidR="00A8348A">
        <w:rPr>
          <w:rFonts w:ascii="Comic Sans MS" w:hAnsi="Comic Sans MS"/>
        </w:rPr>
        <w:t> :</w:t>
      </w:r>
    </w:p>
    <w:p w:rsidR="00311842" w:rsidRDefault="00311842" w:rsidP="00311842">
      <w:pPr>
        <w:rPr>
          <w:rFonts w:ascii="Comic Sans MS" w:hAnsi="Comic Sans MS"/>
        </w:rPr>
      </w:pPr>
      <w:r>
        <w:rPr>
          <w:rFonts w:ascii="Comic Sans MS" w:hAnsi="Comic Sans MS"/>
        </w:rPr>
        <w:t>Clarté mentale / Expression/ Créativité/ Lucidité</w:t>
      </w:r>
    </w:p>
    <w:p w:rsidR="00A8348A" w:rsidRDefault="00A8348A" w:rsidP="00311842">
      <w:pPr>
        <w:rPr>
          <w:rFonts w:ascii="Comic Sans MS" w:hAnsi="Comic Sans MS"/>
        </w:rPr>
      </w:pPr>
    </w:p>
    <w:p w:rsidR="00A8348A" w:rsidRDefault="00A8348A" w:rsidP="00A834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8348A">
        <w:rPr>
          <w:rFonts w:ascii="Comic Sans MS" w:hAnsi="Comic Sans MS"/>
          <w:b/>
          <w:color w:val="31849B" w:themeColor="accent5" w:themeShade="BF"/>
        </w:rPr>
        <w:t>Physique</w:t>
      </w:r>
      <w:r>
        <w:rPr>
          <w:rFonts w:ascii="Comic Sans MS" w:hAnsi="Comic Sans MS"/>
        </w:rPr>
        <w:t> :</w:t>
      </w:r>
    </w:p>
    <w:p w:rsidR="00A8348A" w:rsidRDefault="00A8348A" w:rsidP="00A8348A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A8348A">
        <w:rPr>
          <w:rFonts w:ascii="Comic Sans MS" w:hAnsi="Comic Sans MS" w:cs="Arial"/>
        </w:rPr>
        <w:t>avorise la perte de poids</w:t>
      </w:r>
    </w:p>
    <w:p w:rsidR="00A8348A" w:rsidRDefault="00A8348A" w:rsidP="00A834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8348A">
        <w:rPr>
          <w:rFonts w:ascii="Comic Sans MS" w:hAnsi="Comic Sans MS" w:cs="Arial"/>
        </w:rPr>
        <w:t>Aide à la baisse de tension</w:t>
      </w:r>
    </w:p>
    <w:p w:rsidR="00A8348A" w:rsidRDefault="00A8348A" w:rsidP="00A834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8348A">
        <w:rPr>
          <w:rFonts w:ascii="Comic Sans MS" w:hAnsi="Comic Sans MS" w:cs="Arial"/>
        </w:rPr>
        <w:t>Apporte calme et apaisement</w:t>
      </w:r>
    </w:p>
    <w:p w:rsidR="00A8348A" w:rsidRDefault="00A8348A" w:rsidP="00A8348A">
      <w:pPr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- </w:t>
      </w:r>
      <w:r w:rsidRPr="00A8348A">
        <w:rPr>
          <w:rFonts w:ascii="Comic Sans MS" w:hAnsi="Comic Sans MS" w:cs="Arial"/>
        </w:rPr>
        <w:t>Améliore les cycles de sommeil</w:t>
      </w:r>
    </w:p>
    <w:p w:rsidR="00A8348A" w:rsidRDefault="00A8348A" w:rsidP="00A8348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 Aide contre les bégaiements et les troubles du langage</w:t>
      </w:r>
    </w:p>
    <w:p w:rsidR="00A8348A" w:rsidRDefault="00A8348A" w:rsidP="00A8348A">
      <w:pPr>
        <w:rPr>
          <w:rFonts w:ascii="Comic Sans MS" w:hAnsi="Comic Sans MS" w:cs="Arial"/>
        </w:rPr>
      </w:pPr>
    </w:p>
    <w:p w:rsidR="00A8348A" w:rsidRDefault="00A8348A" w:rsidP="00A8348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* </w:t>
      </w:r>
      <w:r w:rsidRPr="00A8348A">
        <w:rPr>
          <w:rFonts w:ascii="Comic Sans MS" w:hAnsi="Comic Sans MS" w:cs="Arial"/>
          <w:b/>
          <w:color w:val="31849B" w:themeColor="accent5" w:themeShade="BF"/>
        </w:rPr>
        <w:t>Mental, émotionnel et spirituel</w:t>
      </w:r>
      <w:r>
        <w:rPr>
          <w:rFonts w:ascii="Comic Sans MS" w:hAnsi="Comic Sans MS" w:cs="Arial"/>
        </w:rPr>
        <w:t> :</w:t>
      </w:r>
    </w:p>
    <w:p w:rsidR="00311842" w:rsidRPr="00A8348A" w:rsidRDefault="00A8348A" w:rsidP="003118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8348A">
        <w:rPr>
          <w:rStyle w:val="lev"/>
          <w:rFonts w:ascii="Comic Sans MS" w:hAnsi="Comic Sans MS" w:cs="Arial"/>
          <w:b w:val="0"/>
        </w:rPr>
        <w:t>A</w:t>
      </w:r>
      <w:r w:rsidR="00311842" w:rsidRPr="00A8348A">
        <w:rPr>
          <w:rStyle w:val="lev"/>
          <w:rFonts w:ascii="Comic Sans MS" w:hAnsi="Comic Sans MS" w:cs="Arial"/>
          <w:b w:val="0"/>
        </w:rPr>
        <w:t>paise les colères et les peines amoureuses</w:t>
      </w:r>
      <w:r w:rsidR="00311842" w:rsidRPr="00A8348A">
        <w:rPr>
          <w:rFonts w:ascii="Comic Sans MS" w:hAnsi="Comic Sans MS"/>
        </w:rPr>
        <w:t>.</w:t>
      </w:r>
    </w:p>
    <w:p w:rsidR="00A8348A" w:rsidRPr="00A8348A" w:rsidRDefault="00A8348A" w:rsidP="00311842">
      <w:pPr>
        <w:rPr>
          <w:rFonts w:ascii="Comic Sans MS" w:hAnsi="Comic Sans MS"/>
        </w:rPr>
      </w:pPr>
      <w:r w:rsidRPr="00A8348A">
        <w:rPr>
          <w:rFonts w:ascii="Comic Sans MS" w:hAnsi="Comic Sans MS"/>
        </w:rPr>
        <w:t xml:space="preserve">- </w:t>
      </w:r>
      <w:r w:rsidRPr="00A8348A">
        <w:rPr>
          <w:rStyle w:val="lev"/>
          <w:rFonts w:ascii="Comic Sans MS" w:hAnsi="Comic Sans MS" w:cs="Arial"/>
          <w:b w:val="0"/>
        </w:rPr>
        <w:t>Suscite</w:t>
      </w:r>
      <w:r w:rsidR="00311842" w:rsidRPr="00A8348A">
        <w:rPr>
          <w:rStyle w:val="lev"/>
          <w:rFonts w:ascii="Comic Sans MS" w:hAnsi="Comic Sans MS" w:cs="Arial"/>
          <w:b w:val="0"/>
        </w:rPr>
        <w:t xml:space="preserve"> l'inspiration</w:t>
      </w:r>
      <w:r w:rsidR="00311842" w:rsidRPr="00A8348A">
        <w:rPr>
          <w:rFonts w:ascii="Comic Sans MS" w:hAnsi="Comic Sans MS"/>
        </w:rPr>
        <w:t xml:space="preserve">. </w:t>
      </w:r>
    </w:p>
    <w:p w:rsidR="00A8348A" w:rsidRPr="00A8348A" w:rsidRDefault="00A8348A" w:rsidP="00311842">
      <w:pPr>
        <w:rPr>
          <w:rFonts w:ascii="Comic Sans MS" w:hAnsi="Comic Sans MS"/>
        </w:rPr>
      </w:pPr>
      <w:r w:rsidRPr="00A8348A">
        <w:rPr>
          <w:rFonts w:ascii="Comic Sans MS" w:hAnsi="Comic Sans MS"/>
        </w:rPr>
        <w:t xml:space="preserve">- </w:t>
      </w:r>
      <w:r w:rsidR="00311842" w:rsidRPr="00A8348A">
        <w:rPr>
          <w:rFonts w:ascii="Comic Sans MS" w:hAnsi="Comic Sans MS"/>
        </w:rPr>
        <w:t>Point d'interface entre la </w:t>
      </w:r>
      <w:r w:rsidR="00311842" w:rsidRPr="00A8348A">
        <w:rPr>
          <w:rStyle w:val="lev"/>
          <w:rFonts w:ascii="Comic Sans MS" w:hAnsi="Comic Sans MS" w:cs="Arial"/>
          <w:b w:val="0"/>
        </w:rPr>
        <w:t>conscience et la matière</w:t>
      </w:r>
      <w:r w:rsidR="00311842" w:rsidRPr="00A8348A">
        <w:rPr>
          <w:rFonts w:ascii="Comic Sans MS" w:hAnsi="Comic Sans MS"/>
        </w:rPr>
        <w:t>, c'est une pierre de manifestation, qui </w:t>
      </w:r>
      <w:r w:rsidR="00311842" w:rsidRPr="00A8348A">
        <w:rPr>
          <w:rStyle w:val="lev"/>
          <w:rFonts w:ascii="Comic Sans MS" w:hAnsi="Comic Sans MS" w:cs="Arial"/>
          <w:b w:val="0"/>
        </w:rPr>
        <w:t>favorise l'attitude humanitaire</w:t>
      </w:r>
      <w:r w:rsidR="00311842" w:rsidRPr="00A8348A">
        <w:rPr>
          <w:rFonts w:ascii="Comic Sans MS" w:hAnsi="Comic Sans MS"/>
        </w:rPr>
        <w:t>, encline à </w:t>
      </w:r>
      <w:r w:rsidR="00311842" w:rsidRPr="00A8348A">
        <w:rPr>
          <w:rStyle w:val="lev"/>
          <w:rFonts w:ascii="Comic Sans MS" w:hAnsi="Comic Sans MS" w:cs="Arial"/>
          <w:b w:val="0"/>
        </w:rPr>
        <w:t>rendre service</w:t>
      </w:r>
      <w:r w:rsidR="00311842" w:rsidRPr="00A8348A">
        <w:rPr>
          <w:rFonts w:ascii="Comic Sans MS" w:hAnsi="Comic Sans MS"/>
        </w:rPr>
        <w:t>, elle est aussi en </w:t>
      </w:r>
      <w:r w:rsidR="00311842" w:rsidRPr="00A8348A">
        <w:rPr>
          <w:rStyle w:val="lev"/>
          <w:rFonts w:ascii="Comic Sans MS" w:hAnsi="Comic Sans MS" w:cs="Arial"/>
          <w:b w:val="0"/>
        </w:rPr>
        <w:t>harmonie avec l'avenir</w:t>
      </w:r>
      <w:r w:rsidR="00311842" w:rsidRPr="00A8348A">
        <w:rPr>
          <w:rFonts w:ascii="Comic Sans MS" w:hAnsi="Comic Sans MS"/>
        </w:rPr>
        <w:t>.</w:t>
      </w:r>
      <w:r w:rsidR="00311842" w:rsidRPr="00A8348A">
        <w:rPr>
          <w:rFonts w:ascii="Comic Sans MS" w:hAnsi="Comic Sans MS"/>
        </w:rPr>
        <w:br/>
      </w:r>
      <w:r w:rsidRPr="00A8348A">
        <w:rPr>
          <w:rFonts w:ascii="Comic Sans MS" w:hAnsi="Comic Sans MS"/>
        </w:rPr>
        <w:t xml:space="preserve">- </w:t>
      </w:r>
      <w:r w:rsidRPr="00A8348A">
        <w:rPr>
          <w:rStyle w:val="lev"/>
          <w:rFonts w:ascii="Comic Sans MS" w:hAnsi="Comic Sans MS" w:cs="Arial"/>
          <w:b w:val="0"/>
        </w:rPr>
        <w:t>R</w:t>
      </w:r>
      <w:r w:rsidR="00311842" w:rsidRPr="00A8348A">
        <w:rPr>
          <w:rStyle w:val="lev"/>
          <w:rFonts w:ascii="Comic Sans MS" w:hAnsi="Comic Sans MS" w:cs="Arial"/>
          <w:b w:val="0"/>
        </w:rPr>
        <w:t>enforce la volonté, la motivation, lutte contre l'indécision et aide à concrétiser nos choix</w:t>
      </w:r>
      <w:r w:rsidR="00311842" w:rsidRPr="00A8348A">
        <w:rPr>
          <w:rFonts w:ascii="Comic Sans MS" w:hAnsi="Comic Sans MS"/>
        </w:rPr>
        <w:t xml:space="preserve">. </w:t>
      </w:r>
    </w:p>
    <w:p w:rsidR="00A8348A" w:rsidRPr="00A8348A" w:rsidRDefault="00A8348A" w:rsidP="00311842">
      <w:pPr>
        <w:rPr>
          <w:rFonts w:ascii="Comic Sans MS" w:hAnsi="Comic Sans MS"/>
        </w:rPr>
      </w:pPr>
      <w:r w:rsidRPr="00A8348A">
        <w:rPr>
          <w:rFonts w:ascii="Comic Sans MS" w:hAnsi="Comic Sans MS"/>
        </w:rPr>
        <w:t xml:space="preserve">- </w:t>
      </w:r>
      <w:r w:rsidRPr="00A8348A">
        <w:rPr>
          <w:rStyle w:val="lev"/>
          <w:rFonts w:ascii="Comic Sans MS" w:hAnsi="Comic Sans MS" w:cs="Arial"/>
          <w:b w:val="0"/>
        </w:rPr>
        <w:t>A</w:t>
      </w:r>
      <w:r w:rsidR="00311842" w:rsidRPr="00A8348A">
        <w:rPr>
          <w:rStyle w:val="lev"/>
          <w:rFonts w:ascii="Comic Sans MS" w:hAnsi="Comic Sans MS" w:cs="Arial"/>
          <w:b w:val="0"/>
        </w:rPr>
        <w:t>bsorbe la négativité</w:t>
      </w:r>
      <w:r w:rsidR="00311842" w:rsidRPr="00A8348A">
        <w:rPr>
          <w:rFonts w:ascii="Comic Sans MS" w:hAnsi="Comic Sans MS"/>
        </w:rPr>
        <w:t xml:space="preserve"> envers soi-même et les autres. </w:t>
      </w:r>
    </w:p>
    <w:p w:rsidR="00A8348A" w:rsidRPr="00A8348A" w:rsidRDefault="00A8348A" w:rsidP="00311842">
      <w:pPr>
        <w:rPr>
          <w:rFonts w:ascii="Comic Sans MS" w:hAnsi="Comic Sans MS"/>
        </w:rPr>
      </w:pPr>
      <w:r w:rsidRPr="00A8348A">
        <w:rPr>
          <w:rFonts w:ascii="Comic Sans MS" w:hAnsi="Comic Sans MS"/>
        </w:rPr>
        <w:t>- U</w:t>
      </w:r>
      <w:r w:rsidR="00311842" w:rsidRPr="00A8348A">
        <w:rPr>
          <w:rFonts w:ascii="Comic Sans MS" w:hAnsi="Comic Sans MS"/>
        </w:rPr>
        <w:t>tile et conseillée pour les </w:t>
      </w:r>
      <w:r w:rsidR="00311842" w:rsidRPr="00A8348A">
        <w:rPr>
          <w:rStyle w:val="lev"/>
          <w:rFonts w:ascii="Comic Sans MS" w:hAnsi="Comic Sans MS" w:cs="Arial"/>
          <w:b w:val="0"/>
        </w:rPr>
        <w:t>enfants hyperactifs et autistes</w:t>
      </w:r>
      <w:r w:rsidR="00311842" w:rsidRPr="00A8348A">
        <w:rPr>
          <w:rFonts w:ascii="Comic Sans MS" w:hAnsi="Comic Sans MS"/>
        </w:rPr>
        <w:t>.</w:t>
      </w:r>
      <w:r w:rsidR="00311842" w:rsidRPr="00A8348A">
        <w:rPr>
          <w:rFonts w:ascii="Comic Sans MS" w:hAnsi="Comic Sans MS"/>
        </w:rPr>
        <w:br/>
      </w:r>
      <w:r w:rsidRPr="00A8348A">
        <w:rPr>
          <w:rFonts w:ascii="Comic Sans MS" w:hAnsi="Comic Sans MS"/>
        </w:rPr>
        <w:t>- Stimule</w:t>
      </w:r>
      <w:r w:rsidR="00311842" w:rsidRPr="00A8348A">
        <w:rPr>
          <w:rFonts w:ascii="Comic Sans MS" w:hAnsi="Comic Sans MS"/>
        </w:rPr>
        <w:t xml:space="preserve"> la </w:t>
      </w:r>
      <w:r w:rsidR="00311842" w:rsidRPr="00A8348A">
        <w:rPr>
          <w:rStyle w:val="lev"/>
          <w:rFonts w:ascii="Comic Sans MS" w:hAnsi="Comic Sans MS" w:cs="Arial"/>
          <w:b w:val="0"/>
        </w:rPr>
        <w:t>créativité et l'intellect</w:t>
      </w:r>
      <w:r w:rsidR="00311842" w:rsidRPr="00A8348A">
        <w:rPr>
          <w:rFonts w:ascii="Comic Sans MS" w:hAnsi="Comic Sans MS"/>
        </w:rPr>
        <w:t>, l'Apatite </w:t>
      </w:r>
      <w:r w:rsidR="00311842" w:rsidRPr="00A8348A">
        <w:rPr>
          <w:rStyle w:val="lev"/>
          <w:rFonts w:ascii="Comic Sans MS" w:hAnsi="Comic Sans MS" w:cs="Arial"/>
          <w:b w:val="0"/>
        </w:rPr>
        <w:t>élimine la confusion</w:t>
      </w:r>
      <w:r w:rsidR="00311842" w:rsidRPr="00A8348A">
        <w:rPr>
          <w:rFonts w:ascii="Comic Sans MS" w:hAnsi="Comic Sans MS"/>
        </w:rPr>
        <w:t xml:space="preserve"> et aide à accéder à l'information utilisable pour le bien individuel et collectif. </w:t>
      </w:r>
    </w:p>
    <w:p w:rsidR="00311842" w:rsidRPr="00A8348A" w:rsidRDefault="00A8348A" w:rsidP="00311842">
      <w:pPr>
        <w:rPr>
          <w:rFonts w:ascii="Comic Sans MS" w:hAnsi="Comic Sans MS"/>
        </w:rPr>
      </w:pPr>
      <w:r w:rsidRPr="00A8348A">
        <w:rPr>
          <w:rFonts w:ascii="Comic Sans MS" w:hAnsi="Comic Sans MS"/>
        </w:rPr>
        <w:t>- S</w:t>
      </w:r>
      <w:r w:rsidR="00311842" w:rsidRPr="00A8348A">
        <w:rPr>
          <w:rFonts w:ascii="Comic Sans MS" w:hAnsi="Comic Sans MS"/>
        </w:rPr>
        <w:t>urmonte l'</w:t>
      </w:r>
      <w:r w:rsidR="00311842" w:rsidRPr="00A8348A">
        <w:rPr>
          <w:rStyle w:val="lev"/>
          <w:rFonts w:ascii="Comic Sans MS" w:hAnsi="Comic Sans MS" w:cs="Arial"/>
          <w:b w:val="0"/>
        </w:rPr>
        <w:t>épuisement émotionnel</w:t>
      </w:r>
      <w:r w:rsidR="00311842" w:rsidRPr="00A8348A">
        <w:rPr>
          <w:rFonts w:ascii="Comic Sans MS" w:hAnsi="Comic Sans MS"/>
        </w:rPr>
        <w:t>.</w:t>
      </w:r>
    </w:p>
    <w:p w:rsidR="00311842" w:rsidRPr="00A8348A" w:rsidRDefault="00311842" w:rsidP="00311842">
      <w:pPr>
        <w:rPr>
          <w:rFonts w:ascii="Comic Sans MS" w:hAnsi="Comic Sans MS"/>
        </w:rPr>
      </w:pPr>
      <w:r w:rsidRPr="00A8348A">
        <w:rPr>
          <w:rFonts w:ascii="Tahoma" w:hAnsi="Tahoma" w:cs="Tahoma"/>
        </w:rPr>
        <w:t>﻿</w:t>
      </w:r>
      <w:r w:rsidR="00A8348A" w:rsidRPr="00A8348A">
        <w:rPr>
          <w:rFonts w:ascii="Tahoma" w:hAnsi="Tahoma" w:cs="Tahoma"/>
        </w:rPr>
        <w:t xml:space="preserve">- </w:t>
      </w:r>
      <w:r w:rsidRPr="00A8348A">
        <w:rPr>
          <w:rFonts w:ascii="Comic Sans MS" w:hAnsi="Comic Sans MS"/>
        </w:rPr>
        <w:t>L'Apatite Bleue </w:t>
      </w:r>
      <w:r w:rsidRPr="00A8348A">
        <w:rPr>
          <w:rStyle w:val="lev"/>
          <w:rFonts w:ascii="Comic Sans MS" w:hAnsi="Comic Sans MS" w:cs="Arial"/>
          <w:b w:val="0"/>
        </w:rPr>
        <w:t>régule l'intensité vibratoire</w:t>
      </w:r>
      <w:r w:rsidRPr="00A8348A">
        <w:rPr>
          <w:rFonts w:ascii="Comic Sans MS" w:hAnsi="Comic Sans MS"/>
        </w:rPr>
        <w:t> des pierres que l'on place dans son entourage. Elle </w:t>
      </w:r>
      <w:r w:rsidRPr="00A8348A">
        <w:rPr>
          <w:rStyle w:val="lev"/>
          <w:rFonts w:ascii="Comic Sans MS" w:hAnsi="Comic Sans MS" w:cs="Arial"/>
          <w:b w:val="0"/>
        </w:rPr>
        <w:t>augmente</w:t>
      </w:r>
      <w:r w:rsidRPr="00A8348A">
        <w:rPr>
          <w:rFonts w:ascii="Comic Sans MS" w:hAnsi="Comic Sans MS"/>
        </w:rPr>
        <w:t> notamment le champ vibratoire de l'</w:t>
      </w:r>
      <w:r w:rsidRPr="00A8348A">
        <w:rPr>
          <w:rStyle w:val="lev"/>
          <w:rFonts w:ascii="Comic Sans MS" w:hAnsi="Comic Sans MS" w:cs="Arial"/>
          <w:b w:val="0"/>
        </w:rPr>
        <w:t>Aigue-marine et de la Calcédoine</w:t>
      </w:r>
      <w:r w:rsidRPr="00A8348A">
        <w:rPr>
          <w:rFonts w:ascii="Comic Sans MS" w:hAnsi="Comic Sans MS"/>
        </w:rPr>
        <w:t>. Et elle </w:t>
      </w:r>
      <w:r w:rsidRPr="00A8348A">
        <w:rPr>
          <w:rStyle w:val="lev"/>
          <w:rFonts w:ascii="Comic Sans MS" w:hAnsi="Comic Sans MS" w:cs="Arial"/>
          <w:b w:val="0"/>
        </w:rPr>
        <w:t>renforce les centres énergétiques</w:t>
      </w:r>
      <w:r w:rsidRPr="00A8348A">
        <w:rPr>
          <w:rFonts w:ascii="Comic Sans MS" w:hAnsi="Comic Sans MS"/>
        </w:rPr>
        <w:t> lorsqu'elle est associée à la </w:t>
      </w:r>
      <w:r w:rsidRPr="00A8348A">
        <w:rPr>
          <w:rStyle w:val="lev"/>
          <w:rFonts w:ascii="Comic Sans MS" w:hAnsi="Comic Sans MS" w:cs="Arial"/>
          <w:b w:val="0"/>
        </w:rPr>
        <w:t>Fluorine ou à la Calcite</w:t>
      </w:r>
      <w:r w:rsidRPr="00A8348A">
        <w:rPr>
          <w:rFonts w:ascii="Comic Sans MS" w:hAnsi="Comic Sans MS"/>
        </w:rPr>
        <w:t>.</w:t>
      </w: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B7" w:rsidRDefault="00DB5DB7" w:rsidP="003C54FC">
      <w:r>
        <w:separator/>
      </w:r>
    </w:p>
  </w:endnote>
  <w:endnote w:type="continuationSeparator" w:id="0">
    <w:p w:rsidR="00DB5DB7" w:rsidRDefault="00DB5DB7" w:rsidP="003C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C" w:rsidRDefault="003C54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C" w:rsidRDefault="003C54F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C" w:rsidRDefault="003C54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B7" w:rsidRDefault="00DB5DB7" w:rsidP="003C54FC">
      <w:r>
        <w:separator/>
      </w:r>
    </w:p>
  </w:footnote>
  <w:footnote w:type="continuationSeparator" w:id="0">
    <w:p w:rsidR="00DB5DB7" w:rsidRDefault="00DB5DB7" w:rsidP="003C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C" w:rsidRDefault="003C5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047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C" w:rsidRDefault="003C5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048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FC" w:rsidRDefault="003C54F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046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63428"/>
    <w:multiLevelType w:val="multilevel"/>
    <w:tmpl w:val="1B6A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1842"/>
    <w:rsid w:val="00171E49"/>
    <w:rsid w:val="00311842"/>
    <w:rsid w:val="003A3558"/>
    <w:rsid w:val="003C54FC"/>
    <w:rsid w:val="00430510"/>
    <w:rsid w:val="00A673FB"/>
    <w:rsid w:val="00A8348A"/>
    <w:rsid w:val="00AC531E"/>
    <w:rsid w:val="00D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42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3C5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54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C5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5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2023-08-01T11:41:00Z</dcterms:created>
  <dcterms:modified xsi:type="dcterms:W3CDTF">2023-08-01T11:41:00Z</dcterms:modified>
</cp:coreProperties>
</file>